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FE16" w14:textId="3ED6F79B" w:rsidR="0071014B" w:rsidRPr="0007188E" w:rsidRDefault="0071014B" w:rsidP="0071014B">
      <w:pPr>
        <w:ind w:left="5954"/>
        <w:rPr>
          <w:b/>
          <w:bCs/>
          <w:sz w:val="22"/>
          <w:szCs w:val="22"/>
          <w:lang w:val="uk-UA" w:eastAsia="ru-RU"/>
        </w:rPr>
      </w:pPr>
      <w:r w:rsidRPr="0007188E">
        <w:rPr>
          <w:b/>
          <w:bCs/>
          <w:sz w:val="22"/>
          <w:szCs w:val="22"/>
          <w:lang w:val="uk-UA" w:eastAsia="ru-RU"/>
        </w:rPr>
        <w:t xml:space="preserve">Додаток № </w:t>
      </w:r>
      <w:r w:rsidR="00F74F4E">
        <w:rPr>
          <w:b/>
          <w:bCs/>
          <w:sz w:val="22"/>
          <w:szCs w:val="22"/>
          <w:lang w:val="uk-UA" w:eastAsia="ru-RU"/>
        </w:rPr>
        <w:t>2</w:t>
      </w:r>
    </w:p>
    <w:p w14:paraId="5115713A" w14:textId="77777777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</w:p>
    <w:p w14:paraId="3EA592B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b/>
          <w:color w:val="000000"/>
          <w:sz w:val="22"/>
          <w:szCs w:val="22"/>
          <w:lang w:val="uk-UA" w:eastAsia="ru-RU"/>
        </w:rPr>
        <w:t>ЗАТВЕРДЖЕНО</w:t>
      </w:r>
    </w:p>
    <w:p w14:paraId="70FB403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Наглядовою радою Товариства</w:t>
      </w:r>
    </w:p>
    <w:p w14:paraId="71DC4D5B" w14:textId="77777777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(</w:t>
      </w:r>
      <w:r w:rsidRPr="0007188E">
        <w:rPr>
          <w:sz w:val="22"/>
          <w:szCs w:val="22"/>
          <w:lang w:val="uk-UA" w:eastAsia="ru-RU"/>
        </w:rPr>
        <w:t xml:space="preserve">протокол № </w:t>
      </w:r>
      <w:r>
        <w:rPr>
          <w:sz w:val="22"/>
          <w:szCs w:val="22"/>
          <w:lang w:val="uk-UA" w:eastAsia="ru-RU"/>
        </w:rPr>
        <w:t>4</w:t>
      </w:r>
      <w:r w:rsidRPr="0007188E">
        <w:rPr>
          <w:sz w:val="22"/>
          <w:szCs w:val="22"/>
          <w:lang w:val="uk-UA" w:eastAsia="ru-RU"/>
        </w:rPr>
        <w:t xml:space="preserve"> від 1</w:t>
      </w:r>
      <w:r>
        <w:rPr>
          <w:sz w:val="22"/>
          <w:szCs w:val="22"/>
          <w:lang w:val="uk-UA" w:eastAsia="ru-RU"/>
        </w:rPr>
        <w:t>0</w:t>
      </w:r>
      <w:r w:rsidRPr="0007188E">
        <w:rPr>
          <w:sz w:val="22"/>
          <w:szCs w:val="22"/>
          <w:lang w:val="uk-UA" w:eastAsia="ru-RU"/>
        </w:rPr>
        <w:t>.04.202</w:t>
      </w:r>
      <w:r>
        <w:rPr>
          <w:sz w:val="22"/>
          <w:szCs w:val="22"/>
          <w:lang w:val="uk-UA" w:eastAsia="ru-RU"/>
        </w:rPr>
        <w:t>6</w:t>
      </w:r>
      <w:r w:rsidRPr="0007188E">
        <w:rPr>
          <w:sz w:val="22"/>
          <w:szCs w:val="22"/>
          <w:lang w:val="uk-UA" w:eastAsia="ru-RU"/>
        </w:rPr>
        <w:t xml:space="preserve"> р.)</w:t>
      </w:r>
    </w:p>
    <w:p w14:paraId="2B909D29" w14:textId="77777777" w:rsidR="0071014B" w:rsidRPr="0007188E" w:rsidRDefault="0071014B" w:rsidP="0071014B">
      <w:pPr>
        <w:shd w:val="clear" w:color="auto" w:fill="FFFFFF"/>
        <w:ind w:firstLine="567"/>
        <w:jc w:val="right"/>
        <w:rPr>
          <w:b/>
          <w:color w:val="000000"/>
          <w:sz w:val="24"/>
          <w:szCs w:val="24"/>
          <w:lang w:val="uk-UA"/>
        </w:rPr>
      </w:pPr>
    </w:p>
    <w:p w14:paraId="65EA0688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ПРИВАТНЕ АКЦІОНЕРНЕ ТОВАРИСТВО </w:t>
      </w:r>
      <w:r>
        <w:rPr>
          <w:rFonts w:eastAsia="Calibri"/>
          <w:b/>
          <w:bCs/>
          <w:sz w:val="22"/>
          <w:szCs w:val="22"/>
          <w:lang w:val="uk-UA"/>
        </w:rPr>
        <w:t xml:space="preserve"> </w:t>
      </w:r>
      <w:r w:rsidRPr="0007188E">
        <w:rPr>
          <w:rFonts w:eastAsia="Calibri"/>
          <w:b/>
          <w:bCs/>
          <w:sz w:val="22"/>
          <w:szCs w:val="22"/>
          <w:lang w:val="uk-UA"/>
        </w:rPr>
        <w:t>«</w:t>
      </w:r>
      <w:proofErr w:type="spellStart"/>
      <w:r>
        <w:rPr>
          <w:rFonts w:eastAsia="Calibri"/>
          <w:b/>
          <w:bCs/>
          <w:sz w:val="22"/>
          <w:szCs w:val="22"/>
          <w:lang w:val="uk-UA"/>
        </w:rPr>
        <w:t>САТУРНІК</w:t>
      </w:r>
      <w:proofErr w:type="spellEnd"/>
      <w:r w:rsidRPr="0007188E">
        <w:rPr>
          <w:rFonts w:eastAsia="Calibri"/>
          <w:b/>
          <w:bCs/>
          <w:sz w:val="22"/>
          <w:szCs w:val="22"/>
          <w:lang w:val="uk-UA"/>
        </w:rPr>
        <w:t>»,</w:t>
      </w:r>
    </w:p>
    <w:p w14:paraId="5E098B09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(ідентифікаційний код юридичної особи 31838788)</w:t>
      </w:r>
    </w:p>
    <w:p w14:paraId="2F27CD3C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14:paraId="24F93F08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БЮЛЕТЕНЬ</w:t>
      </w:r>
    </w:p>
    <w:p w14:paraId="08F3CD48" w14:textId="2A0C9E62" w:rsidR="0071014B" w:rsidRPr="0007188E" w:rsidRDefault="0071014B" w:rsidP="0071014B">
      <w:pPr>
        <w:jc w:val="center"/>
        <w:rPr>
          <w:rFonts w:eastAsia="Calibri"/>
          <w:i/>
          <w:iCs/>
          <w:sz w:val="22"/>
          <w:szCs w:val="22"/>
          <w:lang w:val="uk-UA"/>
        </w:rPr>
      </w:pPr>
      <w:r w:rsidRPr="006230C6">
        <w:rPr>
          <w:rFonts w:eastAsia="Calibri"/>
          <w:i/>
          <w:iCs/>
          <w:sz w:val="22"/>
          <w:szCs w:val="22"/>
          <w:lang w:val="uk-UA"/>
        </w:rPr>
        <w:t>(</w:t>
      </w:r>
      <w:r w:rsidR="00F74F4E" w:rsidRPr="00F74F4E">
        <w:rPr>
          <w:rFonts w:eastAsia="Calibri"/>
          <w:i/>
          <w:iCs/>
          <w:sz w:val="22"/>
          <w:szCs w:val="22"/>
          <w:lang w:val="uk-UA"/>
        </w:rPr>
        <w:t>з питань обрання органів Товариства (крім кумулятивного голосування)</w:t>
      </w:r>
      <w:r w:rsidRPr="006230C6">
        <w:rPr>
          <w:rFonts w:eastAsia="Calibri"/>
          <w:i/>
          <w:iCs/>
          <w:sz w:val="22"/>
          <w:szCs w:val="22"/>
          <w:lang w:val="uk-UA"/>
        </w:rPr>
        <w:t>)</w:t>
      </w:r>
    </w:p>
    <w:p w14:paraId="0C16FF8D" w14:textId="77777777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 xml:space="preserve">для голосування на дистанційних річних Загальних зборах акціонерів, </w:t>
      </w:r>
    </w:p>
    <w:p w14:paraId="69568722" w14:textId="77777777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>що проводяться 2</w:t>
      </w:r>
      <w:r>
        <w:rPr>
          <w:rFonts w:eastAsia="Calibri"/>
          <w:b/>
          <w:bCs/>
          <w:lang w:val="uk-UA"/>
        </w:rPr>
        <w:t>7</w:t>
      </w:r>
      <w:r w:rsidRPr="0007188E">
        <w:rPr>
          <w:rFonts w:eastAsia="Calibri"/>
          <w:b/>
          <w:bCs/>
          <w:lang w:val="uk-UA"/>
        </w:rPr>
        <w:t xml:space="preserve"> квітня 202</w:t>
      </w:r>
      <w:r>
        <w:rPr>
          <w:rFonts w:eastAsia="Calibri"/>
          <w:b/>
          <w:bCs/>
          <w:lang w:val="uk-UA"/>
        </w:rPr>
        <w:t>6</w:t>
      </w:r>
      <w:r w:rsidRPr="0007188E">
        <w:rPr>
          <w:rFonts w:eastAsia="Calibri"/>
          <w:b/>
          <w:bCs/>
          <w:lang w:val="uk-UA"/>
        </w:rPr>
        <w:t xml:space="preserve"> р.</w:t>
      </w:r>
    </w:p>
    <w:p w14:paraId="378B050F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(голосування на дистанційних річних Загальних зборах акціонерів</w:t>
      </w:r>
    </w:p>
    <w:p w14:paraId="6B4DE4E4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Товариства  починається з 11 год. 00 хв. 17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</w:t>
      </w:r>
    </w:p>
    <w:p w14:paraId="2652F3DE" w14:textId="77777777" w:rsidR="0071014B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 xml:space="preserve"> та завершується о 18 год. 00 хв. 2</w:t>
      </w:r>
      <w:r>
        <w:rPr>
          <w:rFonts w:eastAsia="Calibri"/>
          <w:lang w:val="uk-UA"/>
        </w:rPr>
        <w:t>7</w:t>
      </w:r>
      <w:r w:rsidRPr="0007188E">
        <w:rPr>
          <w:rFonts w:eastAsia="Calibri"/>
          <w:lang w:val="uk-UA"/>
        </w:rPr>
        <w:t xml:space="preserve">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71014B" w:rsidRPr="0007188E" w14:paraId="1EAE02BB" w14:textId="77777777" w:rsidTr="00F74F4E">
        <w:trPr>
          <w:trHeight w:val="314"/>
        </w:trPr>
        <w:tc>
          <w:tcPr>
            <w:tcW w:w="6663" w:type="dxa"/>
            <w:shd w:val="clear" w:color="auto" w:fill="auto"/>
          </w:tcPr>
          <w:p w14:paraId="7349D02F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2976" w:type="dxa"/>
            <w:shd w:val="clear" w:color="auto" w:fill="auto"/>
          </w:tcPr>
          <w:p w14:paraId="71C49C53" w14:textId="77777777" w:rsidR="0071014B" w:rsidRPr="0007188E" w:rsidRDefault="0071014B" w:rsidP="002E7E86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sz w:val="22"/>
                <w:szCs w:val="22"/>
                <w:lang w:val="uk-UA"/>
              </w:rPr>
              <w:t>2</w:t>
            </w:r>
            <w:r>
              <w:rPr>
                <w:rFonts w:eastAsia="Calibri"/>
                <w:sz w:val="22"/>
                <w:szCs w:val="22"/>
                <w:lang w:val="uk-UA"/>
              </w:rPr>
              <w:t>7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квітня 202</w:t>
            </w:r>
            <w:r>
              <w:rPr>
                <w:rFonts w:eastAsia="Calibri"/>
                <w:sz w:val="22"/>
                <w:szCs w:val="22"/>
                <w:lang w:val="uk-UA"/>
              </w:rPr>
              <w:t>6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1F0F25ED" w14:textId="77777777" w:rsidTr="00F74F4E">
        <w:trPr>
          <w:trHeight w:val="277"/>
        </w:trPr>
        <w:tc>
          <w:tcPr>
            <w:tcW w:w="6663" w:type="dxa"/>
            <w:shd w:val="clear" w:color="auto" w:fill="auto"/>
          </w:tcPr>
          <w:p w14:paraId="14AB8D0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2976" w:type="dxa"/>
            <w:shd w:val="clear" w:color="auto" w:fill="auto"/>
          </w:tcPr>
          <w:p w14:paraId="144E6897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2EAA00" w14:textId="77777777" w:rsidR="0071014B" w:rsidRPr="0007188E" w:rsidRDefault="0071014B" w:rsidP="0071014B">
      <w:pPr>
        <w:spacing w:line="259" w:lineRule="auto"/>
        <w:jc w:val="both"/>
        <w:rPr>
          <w:rFonts w:eastAsia="Calibri"/>
          <w:sz w:val="22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2935"/>
      </w:tblGrid>
      <w:tr w:rsidR="0071014B" w:rsidRPr="0007188E" w14:paraId="3BD24B37" w14:textId="77777777" w:rsidTr="002E7E86">
        <w:tc>
          <w:tcPr>
            <w:tcW w:w="10485" w:type="dxa"/>
            <w:gridSpan w:val="2"/>
            <w:shd w:val="clear" w:color="auto" w:fill="auto"/>
          </w:tcPr>
          <w:p w14:paraId="503C7E9E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71014B" w:rsidRPr="0007188E" w14:paraId="5F423189" w14:textId="77777777" w:rsidTr="002E7E86">
        <w:tc>
          <w:tcPr>
            <w:tcW w:w="7225" w:type="dxa"/>
            <w:shd w:val="clear" w:color="auto" w:fill="auto"/>
          </w:tcPr>
          <w:p w14:paraId="0D9C5254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410F0FB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DAF05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0DF197D" w14:textId="77777777" w:rsidTr="002E7E86">
        <w:tc>
          <w:tcPr>
            <w:tcW w:w="7225" w:type="dxa"/>
            <w:shd w:val="clear" w:color="auto" w:fill="auto"/>
          </w:tcPr>
          <w:p w14:paraId="09733402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239EDF0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5A037CB0" w14:textId="77777777" w:rsidTr="002E7E86">
        <w:tc>
          <w:tcPr>
            <w:tcW w:w="7225" w:type="dxa"/>
            <w:shd w:val="clear" w:color="auto" w:fill="auto"/>
          </w:tcPr>
          <w:p w14:paraId="29E1933F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4DDAB2A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52D3609A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3"/>
        <w:gridCol w:w="2955"/>
      </w:tblGrid>
      <w:tr w:rsidR="0071014B" w:rsidRPr="0007188E" w14:paraId="012B55FB" w14:textId="77777777" w:rsidTr="002E7E86">
        <w:tc>
          <w:tcPr>
            <w:tcW w:w="10485" w:type="dxa"/>
            <w:gridSpan w:val="2"/>
            <w:shd w:val="clear" w:color="auto" w:fill="auto"/>
          </w:tcPr>
          <w:p w14:paraId="122DC6AB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71014B" w:rsidRPr="0007188E" w14:paraId="65754E5A" w14:textId="77777777" w:rsidTr="002E7E86">
        <w:tc>
          <w:tcPr>
            <w:tcW w:w="7225" w:type="dxa"/>
            <w:shd w:val="clear" w:color="auto" w:fill="auto"/>
          </w:tcPr>
          <w:p w14:paraId="768E3913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49308544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341679A1" w14:textId="77777777" w:rsidTr="002E7E86">
        <w:tc>
          <w:tcPr>
            <w:tcW w:w="7225" w:type="dxa"/>
            <w:shd w:val="clear" w:color="auto" w:fill="auto"/>
          </w:tcPr>
          <w:p w14:paraId="604BCBED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56DB3F41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39CCDA3" w14:textId="77777777" w:rsidTr="002E7E86">
        <w:tc>
          <w:tcPr>
            <w:tcW w:w="7225" w:type="dxa"/>
            <w:shd w:val="clear" w:color="auto" w:fill="auto"/>
          </w:tcPr>
          <w:p w14:paraId="5D44E73C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3767C928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49E2FBE0" w14:textId="77777777" w:rsidTr="002E7E86">
        <w:tc>
          <w:tcPr>
            <w:tcW w:w="7225" w:type="dxa"/>
            <w:shd w:val="clear" w:color="auto" w:fill="auto"/>
          </w:tcPr>
          <w:p w14:paraId="5189B257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2A8BA26D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E596C5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1"/>
      </w:tblGrid>
      <w:tr w:rsidR="0071014B" w:rsidRPr="0007188E" w14:paraId="59573616" w14:textId="77777777" w:rsidTr="002E7E86">
        <w:tc>
          <w:tcPr>
            <w:tcW w:w="10485" w:type="dxa"/>
            <w:gridSpan w:val="2"/>
            <w:shd w:val="clear" w:color="auto" w:fill="auto"/>
          </w:tcPr>
          <w:p w14:paraId="39D5C79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71014B" w:rsidRPr="0007188E" w14:paraId="34CA90B9" w14:textId="77777777" w:rsidTr="002E7E86">
        <w:trPr>
          <w:trHeight w:val="622"/>
        </w:trPr>
        <w:tc>
          <w:tcPr>
            <w:tcW w:w="4672" w:type="dxa"/>
            <w:shd w:val="clear" w:color="auto" w:fill="auto"/>
          </w:tcPr>
          <w:p w14:paraId="294CA3A1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C2E183A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0F645785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5F739A7D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0FA8DB1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571AA8CC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057E1D1F" w14:textId="77777777" w:rsidR="0071014B" w:rsidRPr="0007188E" w:rsidRDefault="0071014B" w:rsidP="0071014B">
      <w:pPr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71014B" w:rsidRPr="0007188E" w14:paraId="129D79B4" w14:textId="77777777" w:rsidTr="00F74F4E">
        <w:tc>
          <w:tcPr>
            <w:tcW w:w="9592" w:type="dxa"/>
            <w:shd w:val="clear" w:color="auto" w:fill="auto"/>
          </w:tcPr>
          <w:p w14:paraId="522FE62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0FD52277" w14:textId="77777777" w:rsidR="0071014B" w:rsidRPr="0007188E" w:rsidRDefault="0071014B" w:rsidP="0071014B">
      <w:pPr>
        <w:ind w:firstLine="720"/>
        <w:rPr>
          <w:rFonts w:eastAsia="Calibri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421497A9" w14:textId="77777777" w:rsidTr="0071014B">
        <w:tc>
          <w:tcPr>
            <w:tcW w:w="3114" w:type="dxa"/>
            <w:shd w:val="clear" w:color="auto" w:fill="auto"/>
          </w:tcPr>
          <w:p w14:paraId="7E97F0F0" w14:textId="156A502D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 w:rsidR="00F74F4E"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260332DB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3C2C536" w14:textId="527ABA31" w:rsidR="0071014B" w:rsidRPr="0007188E" w:rsidRDefault="00F74F4E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F74F4E">
              <w:rPr>
                <w:rFonts w:eastAsia="Calibri"/>
                <w:b/>
                <w:bCs/>
                <w:szCs w:val="22"/>
                <w:lang w:val="uk-UA"/>
              </w:rPr>
              <w:t>5. Обрання членів Наглядової ради Товариства.</w:t>
            </w:r>
          </w:p>
        </w:tc>
      </w:tr>
      <w:tr w:rsidR="0071014B" w:rsidRPr="0007188E" w14:paraId="4E4AD945" w14:textId="77777777" w:rsidTr="0071014B">
        <w:tc>
          <w:tcPr>
            <w:tcW w:w="3114" w:type="dxa"/>
            <w:shd w:val="clear" w:color="auto" w:fill="auto"/>
          </w:tcPr>
          <w:p w14:paraId="2B0B0F94" w14:textId="51CA8A7A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 w:rsidR="00F74F4E">
              <w:rPr>
                <w:rFonts w:eastAsia="Calibri"/>
                <w:szCs w:val="22"/>
                <w:lang w:val="uk-UA"/>
              </w:rPr>
              <w:t>5</w:t>
            </w:r>
          </w:p>
        </w:tc>
        <w:tc>
          <w:tcPr>
            <w:tcW w:w="6514" w:type="dxa"/>
            <w:shd w:val="clear" w:color="auto" w:fill="auto"/>
          </w:tcPr>
          <w:p w14:paraId="62616ACB" w14:textId="642F401A" w:rsidR="0071014B" w:rsidRPr="0007188E" w:rsidRDefault="00F74F4E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F74F4E">
              <w:rPr>
                <w:rFonts w:eastAsia="Calibri"/>
                <w:szCs w:val="22"/>
                <w:lang w:val="uk-UA"/>
              </w:rPr>
              <w:t>5.1.</w:t>
            </w:r>
            <w:r w:rsidRPr="00F74F4E">
              <w:rPr>
                <w:rFonts w:eastAsia="Calibri"/>
                <w:szCs w:val="22"/>
                <w:lang w:val="uk-UA"/>
              </w:rPr>
              <w:tab/>
              <w:t>Обрати з 27 квітня 2026 р. Наглядову раду Товариства строком на 3 (три) роки в такому складі: Голова Наглядової ради – Січевлюк Володимир Антонович (</w:t>
            </w:r>
            <w:proofErr w:type="spellStart"/>
            <w:r w:rsidRPr="00F74F4E">
              <w:rPr>
                <w:rFonts w:eastAsia="Calibri"/>
                <w:szCs w:val="22"/>
                <w:lang w:val="uk-UA"/>
              </w:rPr>
              <w:t>РНОКПП</w:t>
            </w:r>
            <w:proofErr w:type="spellEnd"/>
            <w:r w:rsidRPr="00F74F4E">
              <w:rPr>
                <w:rFonts w:eastAsia="Calibri"/>
                <w:szCs w:val="22"/>
                <w:lang w:val="uk-UA"/>
              </w:rPr>
              <w:t xml:space="preserve"> 2458102936, обирається як представник акціонера Товариства – Січевлюка Максима Ярославовича), член Наглядової ради – Лучинець Микола Михайлович (</w:t>
            </w:r>
            <w:proofErr w:type="spellStart"/>
            <w:r w:rsidRPr="00F74F4E">
              <w:rPr>
                <w:rFonts w:eastAsia="Calibri"/>
                <w:szCs w:val="22"/>
                <w:lang w:val="uk-UA"/>
              </w:rPr>
              <w:t>РНОКПП</w:t>
            </w:r>
            <w:proofErr w:type="spellEnd"/>
            <w:r w:rsidRPr="00F74F4E">
              <w:rPr>
                <w:rFonts w:eastAsia="Calibri"/>
                <w:szCs w:val="22"/>
                <w:lang w:val="uk-UA"/>
              </w:rPr>
              <w:t xml:space="preserve"> 32188397, обирається як представник акціонера Товариства – Січевлюка Максима Ярославовича).</w:t>
            </w:r>
          </w:p>
        </w:tc>
      </w:tr>
      <w:tr w:rsidR="0071014B" w:rsidRPr="0007188E" w14:paraId="3F6290CB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287DF8A5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3B89DD9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5C8C4162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0BB5253F" w14:textId="12944755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EAF903" wp14:editId="0B8F469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64F9" id="Прямоугольник 5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xEqQIAAD4FAAAOAAAAZHJzL2Uyb0RvYy54bWysVEtu2zAQ3RfoHQjuG8lu3C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jfY3xvE5iSQbR4b6/xbriUJh5xa&#10;7G2EHBYT50N4yDYmMS8tqmJcCRGFlTsWliwAaYDsKXRNiQDn8TKn47hCaejCbT8TitSYzUGKyRAG&#10;yM9SgMejNIiYU1NKQEyR+MzbmMuD1+5J0EssditwGtdzgUMhJ+BmbcbRa0tVWXmcF1HJnO5vvxYq&#10;lMkj4zs47hsQTte6WGGnrW5HwBk2rjDIBEE4B4ucxwpxjv0ZbqXQWLbuTpTMtP303H2wRyqilpIa&#10;Zwgh+TgHy7HEdwpJetDb3Q1DF4XdwV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JSJXES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FCB86" wp14:editId="27D9F17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7DC94" id="Прямоугольник 7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MqQIAAD4FAAAOAAAAZHJzL2Uyb0RvYy54bWysVEtu2zAQ3RfoHQjuG9luUid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NesfM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3598A59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p w14:paraId="6D47F87C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p w14:paraId="209981A1" w14:textId="77777777" w:rsidR="0071014B" w:rsidRDefault="0071014B" w:rsidP="0071014B">
      <w:pPr>
        <w:ind w:left="340"/>
        <w:jc w:val="both"/>
        <w:rPr>
          <w:rFonts w:eastAsia="Calibri"/>
          <w:sz w:val="24"/>
          <w:szCs w:val="22"/>
          <w:lang w:val="ru-UA"/>
        </w:rPr>
      </w:pPr>
    </w:p>
    <w:p w14:paraId="15CEC4E5" w14:textId="77777777" w:rsidR="00554FD0" w:rsidRDefault="00554FD0"/>
    <w:sectPr w:rsidR="00554FD0" w:rsidSect="0071014B">
      <w:footerReference w:type="default" r:id="rId6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4608" w14:textId="77777777" w:rsidR="003110CE" w:rsidRDefault="003110CE" w:rsidP="0071014B">
      <w:r>
        <w:separator/>
      </w:r>
    </w:p>
  </w:endnote>
  <w:endnote w:type="continuationSeparator" w:id="0">
    <w:p w14:paraId="7A9515E1" w14:textId="77777777" w:rsidR="003110CE" w:rsidRDefault="003110CE" w:rsidP="007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724F" w14:textId="77777777" w:rsidR="0071014B" w:rsidRPr="0071014B" w:rsidRDefault="0071014B" w:rsidP="0071014B">
    <w:pPr>
      <w:ind w:firstLine="720"/>
      <w:jc w:val="both"/>
      <w:rPr>
        <w:rFonts w:eastAsia="Calibri"/>
        <w:b/>
        <w:bCs/>
        <w:i/>
        <w:iCs/>
        <w:sz w:val="18"/>
        <w:szCs w:val="18"/>
        <w:lang w:val="uk-UA"/>
      </w:rPr>
    </w:pPr>
    <w:r w:rsidRPr="0071014B">
      <w:rPr>
        <w:rFonts w:eastAsia="Calibri"/>
        <w:b/>
        <w:bCs/>
        <w:i/>
        <w:iCs/>
        <w:sz w:val="18"/>
        <w:szCs w:val="18"/>
        <w:lang w:val="uk-UA"/>
      </w:rPr>
      <w:t xml:space="preserve">Увага! </w:t>
    </w:r>
  </w:p>
  <w:p w14:paraId="41140A0E" w14:textId="64221F00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38D28E42" w14:textId="77777777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>За відсутності таких реквізитів і підпису (-</w:t>
    </w:r>
    <w:proofErr w:type="spellStart"/>
    <w:r w:rsidRPr="0071014B">
      <w:rPr>
        <w:rFonts w:eastAsia="Calibri"/>
        <w:sz w:val="18"/>
        <w:szCs w:val="18"/>
        <w:lang w:val="uk-UA"/>
      </w:rPr>
      <w:t>ів</w:t>
    </w:r>
    <w:proofErr w:type="spellEnd"/>
    <w:r w:rsidRPr="0071014B">
      <w:rPr>
        <w:rFonts w:eastAsia="Calibri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00A84549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може бути заповнений </w:t>
    </w:r>
    <w:proofErr w:type="spellStart"/>
    <w:r w:rsidRPr="0071014B">
      <w:rPr>
        <w:rFonts w:eastAsia="Calibri"/>
        <w:sz w:val="18"/>
        <w:szCs w:val="18"/>
        <w:lang w:val="uk-UA"/>
      </w:rPr>
      <w:t>машинодруком</w:t>
    </w:r>
    <w:proofErr w:type="spellEnd"/>
    <w:r w:rsidRPr="0071014B">
      <w:rPr>
        <w:rFonts w:eastAsia="Calibri"/>
        <w:sz w:val="18"/>
        <w:szCs w:val="18"/>
        <w:lang w:val="uk-UA"/>
      </w:rPr>
      <w:t>.</w:t>
    </w:r>
  </w:p>
  <w:p w14:paraId="5276A3B0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______________________________________     </w:t>
    </w:r>
    <w:r w:rsidRPr="0071014B">
      <w:rPr>
        <w:rFonts w:eastAsia="Calibri"/>
        <w:sz w:val="18"/>
        <w:szCs w:val="18"/>
        <w:lang w:val="uk-UA"/>
      </w:rPr>
      <w:tab/>
      <w:t xml:space="preserve"> /__________________________/</w:t>
    </w:r>
  </w:p>
  <w:p w14:paraId="2C726A2F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Підпис акціонера (представника акціонера)         </w:t>
    </w:r>
    <w:r w:rsidRPr="0071014B">
      <w:rPr>
        <w:rFonts w:eastAsia="Calibri"/>
        <w:sz w:val="18"/>
        <w:szCs w:val="18"/>
        <w:lang w:val="uk-UA"/>
      </w:rPr>
      <w:tab/>
      <w:t xml:space="preserve">   Прізвище, ім’я та по батькові акціонера</w:t>
    </w:r>
  </w:p>
  <w:p w14:paraId="3C606ACF" w14:textId="77777777" w:rsidR="0071014B" w:rsidRPr="0071014B" w:rsidRDefault="0071014B" w:rsidP="0071014B">
    <w:pPr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                                                                                       </w:t>
    </w:r>
    <w:r w:rsidRPr="0071014B">
      <w:rPr>
        <w:rFonts w:eastAsia="Calibri"/>
        <w:sz w:val="18"/>
        <w:szCs w:val="18"/>
        <w:lang w:val="uk-UA"/>
      </w:rPr>
      <w:tab/>
    </w:r>
    <w:r w:rsidRPr="0071014B">
      <w:rPr>
        <w:rFonts w:eastAsia="Calibri"/>
        <w:sz w:val="18"/>
        <w:szCs w:val="18"/>
        <w:lang w:val="uk-UA"/>
      </w:rPr>
      <w:tab/>
      <w:t xml:space="preserve">                (представника акціонера)</w:t>
    </w:r>
  </w:p>
  <w:p w14:paraId="4F0A3E8A" w14:textId="77777777" w:rsidR="0071014B" w:rsidRDefault="007101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E348" w14:textId="77777777" w:rsidR="003110CE" w:rsidRDefault="003110CE" w:rsidP="0071014B">
      <w:r>
        <w:separator/>
      </w:r>
    </w:p>
  </w:footnote>
  <w:footnote w:type="continuationSeparator" w:id="0">
    <w:p w14:paraId="338BDFFC" w14:textId="77777777" w:rsidR="003110CE" w:rsidRDefault="003110CE" w:rsidP="0071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B"/>
    <w:rsid w:val="00007A7E"/>
    <w:rsid w:val="000F7A7C"/>
    <w:rsid w:val="003110CE"/>
    <w:rsid w:val="003655A5"/>
    <w:rsid w:val="00554FD0"/>
    <w:rsid w:val="006C430B"/>
    <w:rsid w:val="0071014B"/>
    <w:rsid w:val="00A40983"/>
    <w:rsid w:val="00F74F4E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3AD8"/>
  <w15:chartTrackingRefBased/>
  <w15:docId w15:val="{0275E415-79A2-4753-9262-E45BF13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Храмцов</dc:creator>
  <cp:keywords/>
  <dc:description/>
  <cp:lastModifiedBy>Михаил Храмцов</cp:lastModifiedBy>
  <cp:revision>3</cp:revision>
  <dcterms:created xsi:type="dcterms:W3CDTF">2026-04-16T12:04:00Z</dcterms:created>
  <dcterms:modified xsi:type="dcterms:W3CDTF">2026-04-16T12:09:00Z</dcterms:modified>
</cp:coreProperties>
</file>